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250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Functionarea blocului Reservation Station din unitatea Dispatch/Execute la familia P6 (X86) implica:</w:t>
      </w:r>
    </w:p>
    <w:p w:rsidR="00A24763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Refacerea efectului in memorie a instructiunilor aritmetice</w:t>
      </w:r>
    </w:p>
    <w:p w:rsidR="00A01B53" w:rsidRDefault="00A01B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(*adelina) extragerea micro-operatiilor din Pool in functie de interdependenta de operanzi si disponibilitatea unitatilor functionale</w:t>
      </w:r>
    </w:p>
    <w:p w:rsidR="00A24763" w:rsidRDefault="00A24763">
      <w:pPr>
        <w:rPr>
          <w:rFonts w:ascii="Times New Roman" w:hAnsi="Times New Roman" w:cs="Times New Roman"/>
        </w:rPr>
      </w:pPr>
    </w:p>
    <w:p w:rsidR="00A24763" w:rsidRDefault="00A24763">
      <w:pPr>
        <w:rPr>
          <w:rFonts w:ascii="Times New Roman" w:hAnsi="Times New Roman" w:cs="Times New Roman"/>
        </w:rPr>
      </w:pPr>
    </w:p>
    <w:p w:rsidR="00A24763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Tehnica de „multiple prefetching” permite:</w:t>
      </w:r>
    </w:p>
    <w:p w:rsidR="00A24763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Predictia singura a executiei unei instructiuni de salt</w:t>
      </w:r>
    </w:p>
    <w:p w:rsidR="00A24763" w:rsidRDefault="00975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(*gabi lungu)</w:t>
      </w:r>
      <w:r w:rsidR="00A24763">
        <w:rPr>
          <w:rFonts w:ascii="Times New Roman" w:hAnsi="Times New Roman" w:cs="Times New Roman"/>
        </w:rPr>
        <w:t>Incarcarea simultana a instructiunilor de pe firele logice de executie generate de o instructiune de salt</w:t>
      </w:r>
    </w:p>
    <w:p w:rsidR="00975EEF" w:rsidRDefault="00975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(*adelina)Executia simultana a mai multor instructiuni in trepte de executie identice</w:t>
      </w:r>
    </w:p>
    <w:p w:rsidR="00A24763" w:rsidRDefault="00A24763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A24763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Topologia de interconcectare de tip n-cube are un numar de noduri egal cu:</w:t>
      </w:r>
    </w:p>
    <w:p w:rsidR="00A24763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2^n noduri</w:t>
      </w:r>
    </w:p>
    <w:p w:rsidR="00A24763" w:rsidRDefault="00A24763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A24763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Cum se defineste latenta pentru o structura pipeline cu reactie?</w:t>
      </w:r>
    </w:p>
    <w:p w:rsidR="00A24763" w:rsidRDefault="00A2476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Numarul de perioade de ceas care separa doua utilizari ale unei trepte de executie</w:t>
      </w:r>
    </w:p>
    <w:p w:rsidR="00B809BF" w:rsidRDefault="00B809BF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Numarul  de circuite APIC intr-un sistem Intel SMP este:</w:t>
      </w: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 putin egal cu numarul de microprocesoare</w:t>
      </w:r>
    </w:p>
    <w:p w:rsidR="00B809BF" w:rsidRDefault="00B809BF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Cele doua linii pipeline (U si V) ale familiei P5 (x86) confera arhitecuri interne o caracteristica</w:t>
      </w: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Superscalara</w:t>
      </w:r>
    </w:p>
    <w:p w:rsidR="00B809BF" w:rsidRDefault="00B809BF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Urmatoarele instructiuni pot genera situatie de hazard de tip:</w:t>
      </w: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 R1, R2, R3;</w:t>
      </w:r>
      <w:r>
        <w:rPr>
          <w:rFonts w:ascii="Times New Roman" w:hAnsi="Times New Roman" w:cs="Times New Roman"/>
        </w:rPr>
        <w:tab/>
        <w:t>R1=R2+R3</w:t>
      </w: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 R1, R4, R7;</w:t>
      </w:r>
      <w:r>
        <w:rPr>
          <w:rFonts w:ascii="Times New Roman" w:hAnsi="Times New Roman" w:cs="Times New Roman"/>
        </w:rPr>
        <w:tab/>
        <w:t>R1=R4+R7</w:t>
      </w:r>
    </w:p>
    <w:p w:rsidR="00B809BF" w:rsidRDefault="00B80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Hazard de date de tip WAW</w:t>
      </w:r>
    </w:p>
    <w:p w:rsidR="00B809BF" w:rsidRDefault="00B809BF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A81728" w:rsidRDefault="00A81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Unitatea interna Fetch/Decode la familia P6(x86) are rolul de a:</w:t>
      </w:r>
    </w:p>
    <w:p w:rsidR="00A81728" w:rsidRDefault="00A81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Efectua decodarea instrutiunilor</w:t>
      </w:r>
    </w:p>
    <w:p w:rsidR="00A81728" w:rsidRDefault="00A81728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A81728" w:rsidRDefault="00A81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BSP intr-o arhitectura Intel SMP are rolul de a:</w:t>
      </w:r>
    </w:p>
    <w:p w:rsidR="00A81728" w:rsidRDefault="00A81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Initializa sistemul</w:t>
      </w:r>
    </w:p>
    <w:p w:rsidR="00A81728" w:rsidRDefault="00A81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Porni sistemul de operare</w:t>
      </w:r>
    </w:p>
    <w:p w:rsidR="00A81728" w:rsidRDefault="00A81728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A81728" w:rsidRDefault="00A81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Branch prediction este o tehnica ce permite:</w:t>
      </w:r>
    </w:p>
    <w:p w:rsidR="00B809BF" w:rsidRDefault="00A817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Reducerea penalizarii de timp datorate hazardului de </w:t>
      </w:r>
      <w:r w:rsidR="002F7C18">
        <w:rPr>
          <w:rFonts w:ascii="Times New Roman" w:hAnsi="Times New Roman" w:cs="Times New Roman"/>
        </w:rPr>
        <w:t>salt</w:t>
      </w:r>
      <w:r w:rsidR="00B809BF">
        <w:rPr>
          <w:rFonts w:ascii="Times New Roman" w:hAnsi="Times New Roman" w:cs="Times New Roman"/>
        </w:rPr>
        <w:t xml:space="preserve"> </w:t>
      </w:r>
    </w:p>
    <w:p w:rsidR="005572E1" w:rsidRDefault="005572E1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5572E1" w:rsidRDefault="00557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Topologiile de interconectare dinamice fara-blocare permit:</w:t>
      </w:r>
    </w:p>
    <w:p w:rsidR="005572E1" w:rsidRDefault="005572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Conectarea unei iesiri si a unei intrari indiferent de conexiunile deja </w:t>
      </w:r>
      <w:r w:rsidR="00CC162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xistente</w:t>
      </w:r>
    </w:p>
    <w:p w:rsidR="00CC162C" w:rsidRDefault="00CC162C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Care dintre urmatoarele afirmatii reprezinta deosebiri intre arhitecturile superscalare si VLIW?</w:t>
      </w: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Arhitecturile superscalare isi bazeaza executia paralela pe mecanisme hardware de gestinune a executiei instructiunilor</w:t>
      </w: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Arhitecturile VLIW se bazeaza pe compilator pentru a determina paralelismul existent in executia operatiilor de baza</w:t>
      </w:r>
    </w:p>
    <w:p w:rsidR="002D65CB" w:rsidRDefault="002D65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(*adelina) arhitecturile superscalare dispun de unitati de executie hardware multiple</w:t>
      </w:r>
    </w:p>
    <w:p w:rsidR="00EA1985" w:rsidRDefault="00EA1985">
      <w:pPr>
        <w:rPr>
          <w:rFonts w:ascii="Times New Roman" w:hAnsi="Times New Roman" w:cs="Times New Roman"/>
        </w:rPr>
      </w:pPr>
    </w:p>
    <w:p w:rsidR="0015734B" w:rsidRDefault="0015734B">
      <w:pPr>
        <w:rPr>
          <w:rFonts w:ascii="Times New Roman" w:hAnsi="Times New Roman" w:cs="Times New Roman"/>
        </w:rPr>
      </w:pPr>
    </w:p>
    <w:p w:rsidR="0015734B" w:rsidRDefault="001573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Termenul de pipeline in cazul arhitecturii unui microprocesor indica:</w:t>
      </w:r>
    </w:p>
    <w:p w:rsidR="0015734B" w:rsidRDefault="001573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metoda ce necesita separarea hardware interna a unitatilor functionale respom</w:t>
      </w:r>
    </w:p>
    <w:p w:rsidR="004D64B0" w:rsidRDefault="001573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metoda de accelerare a executiei in</w:t>
      </w:r>
      <w:r w:rsidR="004D64B0">
        <w:rPr>
          <w:rFonts w:ascii="Times New Roman" w:hAnsi="Times New Roman" w:cs="Times New Roman"/>
        </w:rPr>
        <w:t>structiunilor prin suprapunerea in diverse</w:t>
      </w:r>
    </w:p>
    <w:p w:rsidR="0015734B" w:rsidRDefault="004D64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metoda de crestere a performantei globale a unui microprocesor</w:t>
      </w:r>
      <w:bookmarkStart w:id="0" w:name="_GoBack"/>
      <w:bookmarkEnd w:id="0"/>
      <w:r w:rsidR="0015734B">
        <w:rPr>
          <w:rFonts w:ascii="Times New Roman" w:hAnsi="Times New Roman" w:cs="Times New Roman"/>
        </w:rPr>
        <w:t xml:space="preserve"> </w:t>
      </w:r>
    </w:p>
    <w:p w:rsidR="00EA1985" w:rsidRDefault="001573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A1985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Topologiile de interconectare dinamice permit:</w:t>
      </w:r>
    </w:p>
    <w:p w:rsidR="00EA1985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Reconfigurarea conexiunilor intre noduri in momentul functionarii</w:t>
      </w:r>
    </w:p>
    <w:p w:rsidR="00EA1985" w:rsidRDefault="00EA1985">
      <w:pPr>
        <w:rPr>
          <w:rFonts w:ascii="Times New Roman" w:hAnsi="Times New Roman" w:cs="Times New Roman"/>
        </w:rPr>
      </w:pPr>
    </w:p>
    <w:p w:rsidR="00EA1985" w:rsidRDefault="00EA1985">
      <w:pPr>
        <w:rPr>
          <w:rFonts w:ascii="Times New Roman" w:hAnsi="Times New Roman" w:cs="Times New Roman"/>
        </w:rPr>
      </w:pPr>
    </w:p>
    <w:p w:rsidR="00EA1985" w:rsidRDefault="00EA1985">
      <w:pPr>
        <w:rPr>
          <w:rFonts w:ascii="Times New Roman" w:hAnsi="Times New Roman" w:cs="Times New Roman"/>
        </w:rPr>
      </w:pPr>
    </w:p>
    <w:p w:rsidR="00EA1985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Care din urmatoarele topologii de interconectare au gradul nodurilor egal cu 2?</w:t>
      </w:r>
    </w:p>
    <w:p w:rsidR="00EA1985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Matricea liniara</w:t>
      </w:r>
    </w:p>
    <w:p w:rsidR="00EA1985" w:rsidRDefault="00A64D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inel</w:t>
      </w:r>
    </w:p>
    <w:p w:rsidR="00EA1985" w:rsidRDefault="00EA1985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Arhitectura EPIC (Intel Itanium) combina:</w:t>
      </w:r>
    </w:p>
    <w:p w:rsidR="00CC162C" w:rsidRDefault="00975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(*mocioi)</w:t>
      </w:r>
      <w:r w:rsidR="00CC162C">
        <w:rPr>
          <w:rFonts w:ascii="Times New Roman" w:hAnsi="Times New Roman" w:cs="Times New Roman"/>
        </w:rPr>
        <w:t>Predictia salturilor si tehnici de programare a executiei preluate de la arhitecturile pipeline cu reactie</w:t>
      </w:r>
    </w:p>
    <w:p w:rsidR="00975EEF" w:rsidRDefault="00975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(*adelina)Caracteristici superscalare si VLIW</w:t>
      </w:r>
    </w:p>
    <w:p w:rsidR="00CC162C" w:rsidRDefault="00CC162C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Diametrul unei topologii de tip n-cub este egal cu:</w:t>
      </w: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</w:p>
    <w:p w:rsidR="00CC162C" w:rsidRDefault="00CC162C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 sistem multiprocesor de tip Intel SMP este simetric din punct de vedere al:</w:t>
      </w: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Sistemului de memorie</w:t>
      </w: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Numarului de circuite din sistem </w:t>
      </w: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Sistemului I/O</w:t>
      </w:r>
    </w:p>
    <w:p w:rsidR="00CC162C" w:rsidRDefault="00CC162C">
      <w:pPr>
        <w:rPr>
          <w:rFonts w:ascii="Times New Roman" w:hAnsi="Times New Roman" w:cs="Times New Roman"/>
        </w:rPr>
      </w:pPr>
    </w:p>
    <w:p w:rsidR="00934237" w:rsidRDefault="00934237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Familia P6(x86) are o arhitectura…</w:t>
      </w:r>
    </w:p>
    <w:p w:rsidR="00CC162C" w:rsidRDefault="00CC1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CISC dar cu executie interna RISC</w:t>
      </w:r>
    </w:p>
    <w:p w:rsidR="00756371" w:rsidRDefault="00756371">
      <w:pPr>
        <w:rPr>
          <w:rFonts w:ascii="Times New Roman" w:hAnsi="Times New Roman" w:cs="Times New Roman"/>
        </w:rPr>
      </w:pPr>
    </w:p>
    <w:p w:rsidR="00756371" w:rsidRDefault="00756371">
      <w:pPr>
        <w:rPr>
          <w:rFonts w:ascii="Times New Roman" w:hAnsi="Times New Roman" w:cs="Times New Roman"/>
        </w:rPr>
      </w:pPr>
    </w:p>
    <w:p w:rsidR="00756371" w:rsidRDefault="00756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BSP intr-o arhitectura Intel SMP are rolul de a:</w:t>
      </w:r>
    </w:p>
    <w:p w:rsidR="00756371" w:rsidRDefault="00756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Initializa sistemul</w:t>
      </w:r>
    </w:p>
    <w:p w:rsidR="00756371" w:rsidRDefault="00756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Porni sistemul de operare</w:t>
      </w:r>
    </w:p>
    <w:p w:rsidR="00756371" w:rsidRDefault="00756371">
      <w:pPr>
        <w:rPr>
          <w:rFonts w:ascii="Times New Roman" w:hAnsi="Times New Roman" w:cs="Times New Roman"/>
        </w:rPr>
      </w:pPr>
    </w:p>
    <w:p w:rsidR="00756371" w:rsidRDefault="00756371">
      <w:pPr>
        <w:rPr>
          <w:rFonts w:ascii="Times New Roman" w:hAnsi="Times New Roman" w:cs="Times New Roman"/>
        </w:rPr>
      </w:pPr>
    </w:p>
    <w:p w:rsidR="00756371" w:rsidRDefault="00756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Funtionarea blocului Reservation </w:t>
      </w:r>
      <w:r w:rsidR="009D155C">
        <w:rPr>
          <w:rFonts w:ascii="Times New Roman" w:hAnsi="Times New Roman" w:cs="Times New Roman"/>
        </w:rPr>
        <w:t>Station din unitatea Dispach/Execute la familia P6 (x86) implica:</w:t>
      </w:r>
    </w:p>
    <w:p w:rsidR="009D155C" w:rsidRDefault="009D1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Refacerea efectului in memorie a instructiunilor aritmetice</w:t>
      </w:r>
    </w:p>
    <w:p w:rsidR="009D155C" w:rsidRDefault="009D15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Extragerea micro-operatiilor din Instruction Pool in functie de interdependenta de operanzi si disponibilitatea unitatilor functionale</w:t>
      </w:r>
    </w:p>
    <w:p w:rsidR="00060E8A" w:rsidRDefault="00060E8A">
      <w:pPr>
        <w:rPr>
          <w:rFonts w:ascii="Times New Roman" w:hAnsi="Times New Roman" w:cs="Times New Roman"/>
        </w:rPr>
      </w:pPr>
    </w:p>
    <w:p w:rsidR="00060E8A" w:rsidRDefault="00060E8A">
      <w:pPr>
        <w:rPr>
          <w:rFonts w:ascii="Times New Roman" w:hAnsi="Times New Roman" w:cs="Times New Roman"/>
        </w:rPr>
      </w:pPr>
    </w:p>
    <w:p w:rsidR="00060E8A" w:rsidRDefault="0006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Rolul BTB (branch target buffer) este:</w:t>
      </w:r>
    </w:p>
    <w:p w:rsidR="00060E8A" w:rsidRDefault="00060E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Memorarea adreselor instructiunilor de salt si a istoricului executiei acestora</w:t>
      </w:r>
    </w:p>
    <w:p w:rsidR="00041E74" w:rsidRDefault="00041E74">
      <w:pPr>
        <w:rPr>
          <w:rFonts w:ascii="Times New Roman" w:hAnsi="Times New Roman" w:cs="Times New Roman"/>
        </w:rPr>
      </w:pPr>
    </w:p>
    <w:p w:rsidR="00041E74" w:rsidRDefault="00041E74">
      <w:pPr>
        <w:rPr>
          <w:rFonts w:ascii="Times New Roman" w:hAnsi="Times New Roman" w:cs="Times New Roman"/>
        </w:rPr>
      </w:pPr>
    </w:p>
    <w:p w:rsidR="00041E74" w:rsidRDefault="00041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Hazardul structural se datoreaza:</w:t>
      </w:r>
    </w:p>
    <w:p w:rsidR="00041E74" w:rsidRDefault="00041E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Conflictului privind resursele intre instructiuni aflate in faze diferite de executie</w:t>
      </w:r>
    </w:p>
    <w:p w:rsidR="00975EEF" w:rsidRDefault="00975E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Partajarii setului de variabile intre instructiuni aflate in faze diferite de executibsp</w:t>
      </w:r>
    </w:p>
    <w:p w:rsidR="009E3EB7" w:rsidRDefault="009E3EB7">
      <w:pPr>
        <w:rPr>
          <w:rFonts w:ascii="Times New Roman" w:hAnsi="Times New Roman" w:cs="Times New Roman"/>
        </w:rPr>
      </w:pPr>
    </w:p>
    <w:p w:rsidR="009E3EB7" w:rsidRDefault="009E3EB7">
      <w:pPr>
        <w:rPr>
          <w:rFonts w:ascii="Times New Roman" w:hAnsi="Times New Roman" w:cs="Times New Roman"/>
        </w:rPr>
      </w:pPr>
    </w:p>
    <w:p w:rsidR="009E3EB7" w:rsidRDefault="009E3E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Branch prediction este o tehnica ce permite:</w:t>
      </w:r>
    </w:p>
    <w:p w:rsidR="009E3EB7" w:rsidRDefault="009E3E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Reducrea penalizarii de timp datorate instructiunilor de salt</w:t>
      </w:r>
    </w:p>
    <w:p w:rsidR="00CC162C" w:rsidRDefault="00CC162C">
      <w:pPr>
        <w:rPr>
          <w:rFonts w:ascii="Times New Roman" w:hAnsi="Times New Roman" w:cs="Times New Roman"/>
        </w:rPr>
      </w:pPr>
    </w:p>
    <w:p w:rsidR="00975EEF" w:rsidRDefault="00975EEF">
      <w:pPr>
        <w:rPr>
          <w:rFonts w:ascii="Times New Roman" w:hAnsi="Times New Roman" w:cs="Times New Roman"/>
        </w:rPr>
      </w:pPr>
    </w:p>
    <w:p w:rsidR="00975EEF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Care dintre urmatoarele afirmatii sunt adevarate pentru o arhitectura pipeline?</w:t>
      </w:r>
    </w:p>
    <w:p w:rsidR="00EA1985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Arhitecturile superpipeline au numar mai mare de trepte de executie fata de arhitectura pipeline</w:t>
      </w:r>
    </w:p>
    <w:p w:rsidR="00EA1985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Arhitecturile superpipeline cresc numarul de instructiuni a caror extensie este suprapusa in microprocesor</w:t>
      </w:r>
    </w:p>
    <w:p w:rsidR="00EA1985" w:rsidRDefault="00EA19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Arhitecturile superpipeline au o viteza mai mare a ceasului intern</w:t>
      </w:r>
    </w:p>
    <w:p w:rsidR="00934237" w:rsidRDefault="00934237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</w:p>
    <w:p w:rsidR="00CC162C" w:rsidRDefault="00CC162C">
      <w:pPr>
        <w:rPr>
          <w:rFonts w:ascii="Times New Roman" w:hAnsi="Times New Roman" w:cs="Times New Roman"/>
        </w:rPr>
      </w:pPr>
    </w:p>
    <w:p w:rsidR="00B809BF" w:rsidRDefault="001863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 diametrul unei topologii statice de interconectare se intelege</w:t>
      </w:r>
    </w:p>
    <w:p w:rsidR="001863B4" w:rsidRDefault="001863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Cea mai mare distanta minima intre doua noduri</w:t>
      </w:r>
    </w:p>
    <w:p w:rsidR="001863B4" w:rsidRPr="00A24763" w:rsidRDefault="001863B4">
      <w:pPr>
        <w:rPr>
          <w:rFonts w:ascii="Times New Roman" w:hAnsi="Times New Roman" w:cs="Times New Roman"/>
        </w:rPr>
      </w:pPr>
    </w:p>
    <w:sectPr w:rsidR="001863B4" w:rsidRPr="00A24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63"/>
    <w:rsid w:val="00041E74"/>
    <w:rsid w:val="00060E8A"/>
    <w:rsid w:val="0015734B"/>
    <w:rsid w:val="001863B4"/>
    <w:rsid w:val="002D65CB"/>
    <w:rsid w:val="002F7C18"/>
    <w:rsid w:val="004D64B0"/>
    <w:rsid w:val="005572E1"/>
    <w:rsid w:val="00756371"/>
    <w:rsid w:val="00934237"/>
    <w:rsid w:val="00975EEF"/>
    <w:rsid w:val="009D155C"/>
    <w:rsid w:val="009E3EB7"/>
    <w:rsid w:val="00A01B53"/>
    <w:rsid w:val="00A24763"/>
    <w:rsid w:val="00A64D3F"/>
    <w:rsid w:val="00A81728"/>
    <w:rsid w:val="00B809BF"/>
    <w:rsid w:val="00CC162C"/>
    <w:rsid w:val="00EA1985"/>
    <w:rsid w:val="00FC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6AC38-4EBF-4354-AF5E-B7705E2A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643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18</cp:revision>
  <dcterms:created xsi:type="dcterms:W3CDTF">2015-04-18T10:50:00Z</dcterms:created>
  <dcterms:modified xsi:type="dcterms:W3CDTF">2015-04-18T19:23:00Z</dcterms:modified>
</cp:coreProperties>
</file>